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D20D" w14:textId="77777777" w:rsidR="0034558F" w:rsidRPr="00015297" w:rsidRDefault="0034558F" w:rsidP="00FB74FC">
      <w:pPr>
        <w:spacing w:after="0"/>
        <w:outlineLvl w:val="0"/>
        <w:rPr>
          <w:rFonts w:ascii="Calibri" w:eastAsia="Times New Roman" w:hAnsi="Calibri" w:cs="Calibri"/>
          <w:b/>
          <w:bCs/>
          <w:color w:val="002776"/>
          <w:kern w:val="36"/>
          <w:sz w:val="48"/>
          <w:szCs w:val="48"/>
          <w:lang w:val="nb-NO" w:eastAsia="nb-NO"/>
        </w:rPr>
      </w:pPr>
      <w:r w:rsidRPr="00015297">
        <w:rPr>
          <w:rFonts w:ascii="Calibri" w:eastAsia="Times New Roman" w:hAnsi="Calibri" w:cs="Calibri"/>
          <w:b/>
          <w:bCs/>
          <w:color w:val="002776"/>
          <w:kern w:val="36"/>
          <w:sz w:val="48"/>
          <w:szCs w:val="48"/>
          <w:lang w:val="nb-NO" w:eastAsia="nb-NO"/>
        </w:rPr>
        <w:t>Personvernerklæring</w:t>
      </w:r>
    </w:p>
    <w:p w14:paraId="1C8F1AC3" w14:textId="2F95BCAE" w:rsidR="007744B9" w:rsidRPr="00256A75" w:rsidRDefault="00FB74FC" w:rsidP="00FB74FC">
      <w:pPr>
        <w:spacing w:after="0"/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</w:pPr>
      <w:r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>Denne p</w:t>
      </w:r>
      <w:r w:rsidR="0034558F"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 xml:space="preserve">ersonvernerklæringen </w:t>
      </w:r>
      <w:r w:rsidR="005038B4"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>informerer om</w:t>
      </w:r>
      <w:r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 xml:space="preserve"> hvordan </w:t>
      </w:r>
      <w:r w:rsidR="0034558F"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>Spare</w:t>
      </w:r>
      <w:r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>b</w:t>
      </w:r>
      <w:r w:rsidR="0034558F"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>ank</w:t>
      </w:r>
      <w:r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>1</w:t>
      </w:r>
      <w:r w:rsidR="0034558F"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 xml:space="preserve">stiftelsen </w:t>
      </w:r>
      <w:r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 xml:space="preserve">Halden </w:t>
      </w:r>
      <w:r w:rsidR="00D5658B"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>behandler p</w:t>
      </w:r>
      <w:r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>ersonopplysninger</w:t>
      </w:r>
      <w:r w:rsidR="0034558F" w:rsidRPr="00256A75">
        <w:rPr>
          <w:rFonts w:ascii="Calibri" w:eastAsia="Times New Roman" w:hAnsi="Calibri" w:cs="Calibri"/>
          <w:i/>
          <w:iCs/>
          <w:sz w:val="28"/>
          <w:szCs w:val="28"/>
          <w:lang w:val="nb-NO" w:eastAsia="nb-NO"/>
        </w:rPr>
        <w:t xml:space="preserve">. </w:t>
      </w:r>
    </w:p>
    <w:p w14:paraId="39025CBE" w14:textId="77777777" w:rsidR="007744B9" w:rsidRPr="00256A75" w:rsidRDefault="007744B9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2AACBDD1" w14:textId="77777777" w:rsidR="0034558F" w:rsidRPr="00015297" w:rsidRDefault="0034558F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Spare</w:t>
      </w:r>
      <w:r w:rsidR="007744B9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b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ank</w:t>
      </w:r>
      <w:r w:rsidR="007744B9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1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stiftelsen</w:t>
      </w:r>
      <w:r w:rsidR="007744B9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Halden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er</w:t>
      </w:r>
      <w:r w:rsidR="007744B9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behandlingsansvarlig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og a</w:t>
      </w:r>
      <w:r w:rsidR="007744B9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lle opplysninger i forbindelse med besøk til </w:t>
      </w:r>
      <w:r w:rsidR="000505A6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våre nettsider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</w:t>
      </w:r>
      <w:hyperlink r:id="rId6" w:history="1">
        <w:r w:rsidR="000505A6" w:rsidRPr="00015297">
          <w:rPr>
            <w:rStyle w:val="Hyperkobling"/>
            <w:rFonts w:ascii="Calibri" w:eastAsia="Times New Roman" w:hAnsi="Calibri" w:cs="Calibri"/>
            <w:sz w:val="24"/>
            <w:szCs w:val="24"/>
            <w:lang w:val="nb-NO" w:eastAsia="nb-NO"/>
          </w:rPr>
          <w:t>www.sparebank1stiftelsenhalden.no</w:t>
        </w:r>
      </w:hyperlink>
      <w:r w:rsidR="000505A6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oppgis på frivillig basis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. Behandlingsgrunnlaget er samtykke fra den enkelte, med mindre annet er spesifisert.</w:t>
      </w:r>
    </w:p>
    <w:p w14:paraId="3FFAB7C5" w14:textId="77777777" w:rsidR="009F55C3" w:rsidRPr="00015297" w:rsidRDefault="009F55C3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1068C6ED" w14:textId="77777777" w:rsidR="00D5658B" w:rsidRPr="00015297" w:rsidRDefault="00D5658B" w:rsidP="00256A75">
      <w:pPr>
        <w:spacing w:before="120" w:after="0"/>
        <w:outlineLvl w:val="1"/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</w:pPr>
      <w:r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 xml:space="preserve">Lagring og </w:t>
      </w:r>
      <w:r w:rsidR="001D034B"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>webredaktør</w:t>
      </w:r>
    </w:p>
    <w:p w14:paraId="1EA43B15" w14:textId="77777777" w:rsidR="0034558F" w:rsidRPr="00015297" w:rsidRDefault="00D5658B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Nettsidene lagres hos Domeneshop (</w:t>
      </w:r>
      <w:hyperlink r:id="rId7" w:history="1">
        <w:r w:rsidRPr="00015297">
          <w:rPr>
            <w:rStyle w:val="Hyperkobling"/>
            <w:rFonts w:ascii="Calibri" w:eastAsia="Times New Roman" w:hAnsi="Calibri" w:cs="Calibri"/>
            <w:sz w:val="24"/>
            <w:szCs w:val="24"/>
            <w:lang w:val="nb-NO" w:eastAsia="nb-NO"/>
          </w:rPr>
          <w:t>https://domene.shop</w:t>
        </w:r>
      </w:hyperlink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). Domeneshop har en DAP (data prosessor avtale) som del av avtalen med Sparebank1stiftelsen Halden.</w:t>
      </w:r>
    </w:p>
    <w:p w14:paraId="1D7B44F6" w14:textId="77777777" w:rsidR="001D034B" w:rsidRPr="00015297" w:rsidRDefault="001D034B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Norbris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Technology AS er webredaktør og ansvarlig for daglig drift av nettsidene til Sparebank1stiftelsen Halden</w:t>
      </w:r>
    </w:p>
    <w:p w14:paraId="1D114AEA" w14:textId="77777777" w:rsidR="00D5658B" w:rsidRPr="00015297" w:rsidRDefault="00D5658B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3B73B9AA" w14:textId="77777777" w:rsidR="0034558F" w:rsidRPr="00015297" w:rsidRDefault="00D5658B" w:rsidP="00256A75">
      <w:pPr>
        <w:spacing w:before="120" w:after="0"/>
        <w:outlineLvl w:val="1"/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</w:pPr>
      <w:bookmarkStart w:id="0" w:name="_Hlk522022203"/>
      <w:r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 xml:space="preserve">Informasjonskapsler </w:t>
      </w:r>
      <w:r w:rsidR="009F55C3"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>(</w:t>
      </w:r>
      <w:proofErr w:type="spellStart"/>
      <w:r w:rsidR="009F55C3"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>cookies</w:t>
      </w:r>
      <w:proofErr w:type="spellEnd"/>
      <w:r w:rsidR="009F55C3"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 xml:space="preserve">) </w:t>
      </w:r>
      <w:r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>og analyser</w:t>
      </w:r>
    </w:p>
    <w:bookmarkEnd w:id="0"/>
    <w:p w14:paraId="61A6939C" w14:textId="77777777" w:rsidR="009F55C3" w:rsidRPr="00015297" w:rsidRDefault="009F55C3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Nettsiden er laget med formål om å gi informasjon og ikke samle inn data. Det foreligger ikke noen informasjonskapsler og det er ikke satt opp noen form for web analyser på dette tidspunktet.</w:t>
      </w:r>
    </w:p>
    <w:p w14:paraId="6133B298" w14:textId="77777777" w:rsidR="00015297" w:rsidRPr="00256A75" w:rsidRDefault="00015297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4E79B43E" w14:textId="36FB4931" w:rsidR="009F55C3" w:rsidRPr="00015297" w:rsidRDefault="009F55C3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Det finnes skjemaer på nettsidene som besøkende kan fylle ut. Disse lagres </w:t>
      </w:r>
      <w:proofErr w:type="gram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ikke</w:t>
      </w:r>
      <w:proofErr w:type="gram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men genererer en e-post som sendes til </w:t>
      </w:r>
      <w:hyperlink r:id="rId8" w:history="1">
        <w:r w:rsidRPr="00015297">
          <w:rPr>
            <w:rStyle w:val="Hyperkobling"/>
            <w:rFonts w:ascii="Calibri" w:eastAsia="Times New Roman" w:hAnsi="Calibri" w:cs="Calibri"/>
            <w:sz w:val="24"/>
            <w:szCs w:val="24"/>
            <w:lang w:val="nb-NO" w:eastAsia="nb-NO"/>
          </w:rPr>
          <w:t>post@sparebankstiftelsen.no</w:t>
        </w:r>
      </w:hyperlink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.</w:t>
      </w:r>
      <w:r w:rsidR="0025657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</w:t>
      </w:r>
      <w:r w:rsidR="00812A20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Dersom du benytter </w:t>
      </w:r>
      <w:proofErr w:type="spellStart"/>
      <w:r w:rsidR="00812A20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e-postfunksjonen</w:t>
      </w:r>
      <w:proofErr w:type="spellEnd"/>
      <w:r w:rsidR="00812A20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, bruker vi de oppgitte e-postadressene</w:t>
      </w:r>
      <w:r w:rsidR="008A6A1D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kun</w:t>
      </w:r>
      <w:r w:rsidR="00812A20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til å sende meldingen videre til behandling i stiftelsen. </w:t>
      </w:r>
      <w:r w:rsidR="0025657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Vi henter ikke ut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rapporter eller noen</w:t>
      </w:r>
      <w:r w:rsidR="0025657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annen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form for informasjon fra disse</w:t>
      </w:r>
      <w:r w:rsidR="0025657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skjemaene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.</w:t>
      </w:r>
      <w:r w:rsidR="0025657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Vi kan imidlertid ikke garantere at nettsamfunnet ikke logger disse opplysningene. </w:t>
      </w:r>
    </w:p>
    <w:p w14:paraId="2E048FEE" w14:textId="77777777" w:rsidR="00B46782" w:rsidRPr="00015297" w:rsidRDefault="00B4678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00127C66" w14:textId="77777777" w:rsidR="0034558F" w:rsidRPr="00015297" w:rsidRDefault="009F55C3" w:rsidP="00256A75">
      <w:pPr>
        <w:spacing w:before="120" w:after="0"/>
        <w:outlineLvl w:val="1"/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</w:pPr>
      <w:r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>Sosiale medier</w:t>
      </w:r>
    </w:p>
    <w:p w14:paraId="603B0DD9" w14:textId="17574A3D" w:rsidR="00A11934" w:rsidRDefault="00C6625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Nettsidene </w:t>
      </w:r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bruker en innebygd </w:t>
      </w:r>
      <w:proofErr w:type="spellStart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Plugin</w:t>
      </w:r>
      <w:proofErr w:type="spellEnd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i </w:t>
      </w:r>
      <w:proofErr w:type="spellStart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WordPress</w:t>
      </w:r>
      <w:proofErr w:type="spellEnd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for å dele artikler fra stiftelsens nettsider til de besøkendes egen sosiale </w:t>
      </w:r>
      <w:proofErr w:type="spellStart"/>
      <w:proofErr w:type="gramStart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medie</w:t>
      </w:r>
      <w:proofErr w:type="spellEnd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kontoer</w:t>
      </w:r>
      <w:proofErr w:type="gramEnd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via </w:t>
      </w:r>
      <w:proofErr w:type="spellStart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Sharebuttons</w:t>
      </w:r>
      <w:proofErr w:type="spellEnd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. Det er kun </w:t>
      </w:r>
      <w:proofErr w:type="spellStart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delefunksjonen</w:t>
      </w:r>
      <w:proofErr w:type="spellEnd"/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som er aktivert og den er ikke knyttet </w:t>
      </w:r>
      <w:r w:rsidR="00B4678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til</w:t>
      </w:r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noen form for analyser. Tellefunksjonaliteten er </w:t>
      </w:r>
      <w:r w:rsidR="00B4678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også </w:t>
      </w:r>
      <w:r w:rsidR="00A11934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deaktivert.</w:t>
      </w:r>
    </w:p>
    <w:p w14:paraId="0AC7B18C" w14:textId="77777777" w:rsidR="00015297" w:rsidRPr="00256A75" w:rsidRDefault="00015297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548F31E5" w14:textId="17421895" w:rsidR="00A11934" w:rsidRPr="00015297" w:rsidRDefault="00A11934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Det er en innebygd </w:t>
      </w: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Plugin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i </w:t>
      </w: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WordPress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som linker til og viser stiftelsens egen </w:t>
      </w: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Facebook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side oppdatert i nettsiden. I tillegg er det en ‘like’ knapp som relaterer seg </w:t>
      </w:r>
      <w:r w:rsidR="00A454B1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t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il samme </w:t>
      </w: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Facebook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</w:t>
      </w: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plugin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. Dataene lagres kun på </w:t>
      </w: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Facebook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og resultatet vises som oppslag på nettsidene.</w:t>
      </w:r>
    </w:p>
    <w:p w14:paraId="147A1388" w14:textId="77777777" w:rsidR="00B46782" w:rsidRPr="00015297" w:rsidRDefault="00B4678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2A4C0D1E" w14:textId="77777777" w:rsidR="0034558F" w:rsidRPr="00015297" w:rsidRDefault="006A430D" w:rsidP="00256A75">
      <w:pPr>
        <w:spacing w:before="120" w:after="0"/>
        <w:outlineLvl w:val="1"/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</w:pPr>
      <w:r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>Eksterne linker</w:t>
      </w:r>
    </w:p>
    <w:p w14:paraId="42A00107" w14:textId="77777777" w:rsidR="0034558F" w:rsidRPr="00015297" w:rsidRDefault="00812A20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bookmarkStart w:id="1" w:name="_Hlk522023956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Det er mulig å besøke </w:t>
      </w:r>
      <w:r w:rsidR="0081492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både 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vår </w:t>
      </w: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Facebook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</w:t>
      </w:r>
      <w:r w:rsidR="0081492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og </w:t>
      </w:r>
      <w:proofErr w:type="spellStart"/>
      <w:r w:rsidR="0081492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Instagram</w:t>
      </w:r>
      <w:proofErr w:type="spellEnd"/>
      <w:r w:rsidR="0081492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side via link i nettsidene. Det oppfordres</w:t>
      </w:r>
      <w:r w:rsidR="006A430D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imidlertid 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til å lese personvernreglementet til </w:t>
      </w: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Facebook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</w:t>
      </w:r>
      <w:r w:rsidR="0081492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(</w:t>
      </w:r>
      <w:hyperlink r:id="rId9" w:history="1">
        <w:r w:rsidR="00814922" w:rsidRPr="00015297">
          <w:rPr>
            <w:rStyle w:val="Hyperkobling"/>
            <w:rFonts w:ascii="Calibri" w:eastAsia="Times New Roman" w:hAnsi="Calibri" w:cs="Calibri"/>
            <w:sz w:val="24"/>
            <w:szCs w:val="24"/>
            <w:lang w:val="nb-NO" w:eastAsia="nb-NO"/>
          </w:rPr>
          <w:t>https://www.facebook.com</w:t>
        </w:r>
      </w:hyperlink>
      <w:r w:rsidR="0081492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) </w:t>
      </w:r>
      <w:r w:rsidR="006A430D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og</w:t>
      </w:r>
      <w:r w:rsidR="0081492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-</w:t>
      </w:r>
      <w:r w:rsidR="006A430D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eller </w:t>
      </w:r>
      <w:proofErr w:type="spellStart"/>
      <w:r w:rsidR="006A430D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Instagram</w:t>
      </w:r>
      <w:proofErr w:type="spellEnd"/>
      <w:r w:rsidR="006A430D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</w:t>
      </w:r>
      <w:bookmarkStart w:id="2" w:name="_Hlk522025912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(</w:t>
      </w:r>
      <w:hyperlink r:id="rId10" w:history="1">
        <w:r w:rsidR="00814922" w:rsidRPr="00015297">
          <w:rPr>
            <w:rStyle w:val="Hyperkobling"/>
            <w:rFonts w:ascii="Calibri" w:eastAsia="Times New Roman" w:hAnsi="Calibri" w:cs="Calibri"/>
            <w:sz w:val="24"/>
            <w:szCs w:val="24"/>
            <w:lang w:val="nb-NO" w:eastAsia="nb-NO"/>
          </w:rPr>
          <w:t>https://www.instagram.com</w:t>
        </w:r>
      </w:hyperlink>
      <w:bookmarkEnd w:id="2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) for å finne informasjon om hvordan de håndterer data.</w:t>
      </w:r>
      <w:r w:rsidR="006A430D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Her er det også mulig å finne mer informasjon om dine rettigheter </w:t>
      </w:r>
      <w:r w:rsidR="00B4678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samt</w:t>
      </w:r>
      <w:r w:rsidR="006A430D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sikkerhets innstillinge</w:t>
      </w:r>
      <w:r w:rsidR="00B4678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r</w:t>
      </w:r>
      <w:bookmarkStart w:id="3" w:name="_Hlk522024329"/>
      <w:bookmarkEnd w:id="1"/>
      <w:r w:rsidR="0034558F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.</w:t>
      </w:r>
      <w:bookmarkEnd w:id="3"/>
    </w:p>
    <w:p w14:paraId="0F544E2D" w14:textId="77777777" w:rsidR="009F55C3" w:rsidRPr="00015297" w:rsidRDefault="009F55C3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3047C5A7" w14:textId="77777777" w:rsidR="0034558F" w:rsidRPr="00015297" w:rsidRDefault="0034558F" w:rsidP="00256A75">
      <w:pPr>
        <w:spacing w:before="120" w:after="0"/>
        <w:outlineLvl w:val="1"/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</w:pPr>
      <w:r w:rsidRPr="00015297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lastRenderedPageBreak/>
        <w:t>Søknadsskjema og behandling av data</w:t>
      </w:r>
    </w:p>
    <w:p w14:paraId="4C765F13" w14:textId="0A5737F4" w:rsidR="0034558F" w:rsidRDefault="0034558F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I forbindelse med søknader om gavetildelinger fra Spare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b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ank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1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stiftelsen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Halden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registrerer stiftelsen personopplysninger i form av navn, epost-adresse og telefonnummer for kontaktperson hos søkeren. Disse opplysningene blir brukt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både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som grunnlag for å gi svar på søknaden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samt og eventuelt følg opp prosjekter </w:t>
      </w:r>
      <w:proofErr w:type="spellStart"/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ifm</w:t>
      </w:r>
      <w:proofErr w:type="spellEnd"/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søknaden,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til kontaktperson. Spare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b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ank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1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stiftelsen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Halden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beslutter tildelingene, men 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3.part databehandler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bistår stiftelsen med administrering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av bevilgede søknader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og vil på denne måten ha innsyn i de innsendte opplysningene. Det er regulert mellom en egen </w:t>
      </w:r>
      <w:proofErr w:type="spellStart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databehandleravtale</w:t>
      </w:r>
      <w:proofErr w:type="spellEnd"/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at disse opplysningene</w:t>
      </w:r>
      <w:r w:rsidR="00A701AB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ikke kan benyttes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til andre formål enn å bistå Spare</w:t>
      </w:r>
      <w:r w:rsidR="00D52839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b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ank</w:t>
      </w:r>
      <w:r w:rsidR="00D52839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1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stiftelsen</w:t>
      </w:r>
      <w:r w:rsidR="00D52839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Halden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med administreringen. Opplysningene blir ikke distribuert til annen tredjepart hverken av stiftelsen eller vår databehandler. Personopplysningene blir oppbevart elektronisk som del av søknaden.</w:t>
      </w:r>
    </w:p>
    <w:p w14:paraId="4F0A2EDB" w14:textId="54B46FA2" w:rsidR="00015297" w:rsidRDefault="00015297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40FA7516" w14:textId="66D01B9B" w:rsidR="00015297" w:rsidRPr="00256A75" w:rsidRDefault="00015297" w:rsidP="00256A75">
      <w:pPr>
        <w:spacing w:before="120" w:after="0"/>
        <w:outlineLvl w:val="1"/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</w:pPr>
      <w:r w:rsidRPr="00256A75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>Rettigheter</w:t>
      </w:r>
    </w:p>
    <w:p w14:paraId="292B7F28" w14:textId="3398F8C4" w:rsidR="00015297" w:rsidRDefault="00015297" w:rsidP="00015297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Søker/kontaktperson har rett til innsyn i eventuelle personopplysninger stiftelsen har lagret om vedkommende. Videre har søker/kontaktperson rett til å kreve sletting av personopplysninger dersom lagring ikke er nødvendig for at stiftelsen skal utføre sitt arbeid på en forsvarlig måte.</w:t>
      </w:r>
    </w:p>
    <w:p w14:paraId="3CC92C7C" w14:textId="77777777" w:rsidR="00256A75" w:rsidRDefault="00256A75" w:rsidP="00015297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3AEFD1E5" w14:textId="77777777" w:rsidR="00256A75" w:rsidRPr="00015297" w:rsidRDefault="00256A75" w:rsidP="00256A75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På </w:t>
      </w:r>
      <w:hyperlink r:id="rId11" w:history="1">
        <w:r w:rsidRPr="00015297">
          <w:rPr>
            <w:rStyle w:val="Hyperkobling"/>
            <w:rFonts w:ascii="Calibri" w:eastAsia="Times New Roman" w:hAnsi="Calibri" w:cs="Calibri"/>
            <w:sz w:val="24"/>
            <w:szCs w:val="24"/>
            <w:lang w:val="nb-NO" w:eastAsia="nb-NO"/>
          </w:rPr>
          <w:t>www.nettvett.no</w:t>
        </w:r>
      </w:hyperlink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kan du lese om hvordan du </w:t>
      </w:r>
      <w:hyperlink r:id="rId12" w:tgtFrame="_blank" w:history="1">
        <w:r w:rsidRPr="00015297">
          <w:rPr>
            <w:rFonts w:ascii="Calibri" w:eastAsia="Times New Roman" w:hAnsi="Calibri" w:cs="Calibri"/>
            <w:sz w:val="24"/>
            <w:szCs w:val="24"/>
            <w:lang w:val="nb-NO" w:eastAsia="nb-NO"/>
          </w:rPr>
          <w:t>stiller inn nettleseren for å godta/avvise informasjonskapsler</w:t>
        </w:r>
      </w:hyperlink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, og få </w:t>
      </w:r>
      <w:hyperlink r:id="rId13" w:tgtFrame="_blank" w:history="1">
        <w:r w:rsidRPr="00015297">
          <w:rPr>
            <w:rFonts w:ascii="Calibri" w:eastAsia="Times New Roman" w:hAnsi="Calibri" w:cs="Calibri"/>
            <w:sz w:val="24"/>
            <w:szCs w:val="24"/>
            <w:lang w:val="nb-NO" w:eastAsia="nb-NO"/>
          </w:rPr>
          <w:t>tips til sikrere bruk av internett</w:t>
        </w:r>
      </w:hyperlink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.</w:t>
      </w:r>
    </w:p>
    <w:p w14:paraId="12F4E4D8" w14:textId="77777777" w:rsidR="00814922" w:rsidRPr="00015297" w:rsidRDefault="0081492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57FBF155" w14:textId="77777777" w:rsidR="0034558F" w:rsidRPr="00256A75" w:rsidRDefault="00814922" w:rsidP="00256A75">
      <w:pPr>
        <w:spacing w:before="120" w:after="0"/>
        <w:outlineLvl w:val="1"/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</w:pPr>
      <w:r w:rsidRPr="00256A75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>Behandlingsansvarlig</w:t>
      </w:r>
    </w:p>
    <w:p w14:paraId="776632ED" w14:textId="77777777" w:rsidR="00814922" w:rsidRPr="00015297" w:rsidRDefault="0081492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Behandlingsansvarlig for nettsidene er:</w:t>
      </w:r>
    </w:p>
    <w:p w14:paraId="26BCA144" w14:textId="77777777" w:rsidR="00814922" w:rsidRPr="00015297" w:rsidRDefault="0081492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Navn: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ab/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ab/>
        <w:t>Sparebank1stiftelsen Halden</w:t>
      </w:r>
    </w:p>
    <w:p w14:paraId="2D836839" w14:textId="56425DE2" w:rsidR="00814922" w:rsidRPr="00015297" w:rsidRDefault="0081492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E-post:</w:t>
      </w:r>
      <w:r w:rsidR="00015297">
        <w:rPr>
          <w:rFonts w:ascii="Calibri" w:eastAsia="Times New Roman" w:hAnsi="Calibri" w:cs="Calibri"/>
          <w:sz w:val="24"/>
          <w:szCs w:val="24"/>
          <w:lang w:val="nb-NO" w:eastAsia="nb-NO"/>
        </w:rPr>
        <w:tab/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ab/>
      </w:r>
      <w:hyperlink r:id="rId14" w:history="1">
        <w:r w:rsidRPr="00015297">
          <w:rPr>
            <w:rStyle w:val="Hyperkobling"/>
            <w:rFonts w:ascii="Calibri" w:eastAsia="Times New Roman" w:hAnsi="Calibri" w:cs="Calibri"/>
            <w:sz w:val="24"/>
            <w:szCs w:val="24"/>
            <w:lang w:val="nb-NO" w:eastAsia="nb-NO"/>
          </w:rPr>
          <w:t>post@sparebankstiftelsen.no</w:t>
        </w:r>
      </w:hyperlink>
    </w:p>
    <w:p w14:paraId="2542273A" w14:textId="77777777" w:rsidR="00814922" w:rsidRPr="00015297" w:rsidRDefault="0081492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Adresse: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ab/>
        <w:t>Wiels Plass 2, 1771 HALDEN</w:t>
      </w:r>
    </w:p>
    <w:p w14:paraId="75E7B1B6" w14:textId="19BB8073" w:rsidR="00814922" w:rsidRPr="00015297" w:rsidRDefault="0081492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Org.nr.: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ab/>
      </w:r>
      <w:r w:rsidRPr="00015297">
        <w:rPr>
          <w:rFonts w:ascii="Calibri" w:hAnsi="Calibri" w:cs="Calibri"/>
          <w:sz w:val="24"/>
          <w:szCs w:val="24"/>
          <w:lang w:val="nb-NO"/>
        </w:rPr>
        <w:t>997 534</w:t>
      </w:r>
      <w:r w:rsidR="00256A75">
        <w:rPr>
          <w:rFonts w:ascii="Calibri" w:hAnsi="Calibri" w:cs="Calibri"/>
          <w:sz w:val="24"/>
          <w:szCs w:val="24"/>
          <w:lang w:val="nb-NO"/>
        </w:rPr>
        <w:t> </w:t>
      </w:r>
      <w:r w:rsidRPr="00015297">
        <w:rPr>
          <w:rFonts w:ascii="Calibri" w:hAnsi="Calibri" w:cs="Calibri"/>
          <w:sz w:val="24"/>
          <w:szCs w:val="24"/>
          <w:lang w:val="nb-NO"/>
        </w:rPr>
        <w:t>484</w:t>
      </w:r>
    </w:p>
    <w:p w14:paraId="5499848F" w14:textId="493B8A14" w:rsidR="00814922" w:rsidRDefault="0081492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0C2CF3FD" w14:textId="77777777" w:rsidR="00256A75" w:rsidRPr="00015297" w:rsidRDefault="00256A7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4C310589" w14:textId="58BFFBF3" w:rsidR="00814922" w:rsidRDefault="00814922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58316FAB" w14:textId="749C4EC5" w:rsidR="00256A75" w:rsidRDefault="00256A7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2B86DE3E" w14:textId="7008C1F8" w:rsidR="00256A75" w:rsidRDefault="00256A7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1B0631F2" w14:textId="70BB6863" w:rsidR="00256A75" w:rsidRDefault="00256A7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60A0A236" w14:textId="0D7BE263" w:rsidR="00256A75" w:rsidRDefault="00256A7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64A8B19A" w14:textId="36B23F48" w:rsidR="00256A75" w:rsidRDefault="00256A7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6F327AEE" w14:textId="7EA2EB20" w:rsidR="00256A75" w:rsidRDefault="00256A7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4B2335C4" w14:textId="20D285E2" w:rsidR="00256A75" w:rsidRDefault="00256A7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4766F53C" w14:textId="77777777" w:rsidR="00256A75" w:rsidRDefault="00256A75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</w:p>
    <w:p w14:paraId="3F600E75" w14:textId="528FE04A" w:rsidR="00256A75" w:rsidRPr="00256A75" w:rsidRDefault="00256A75" w:rsidP="00256A75">
      <w:pPr>
        <w:spacing w:before="120" w:after="0"/>
        <w:outlineLvl w:val="1"/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</w:pPr>
      <w:r w:rsidRPr="00256A75">
        <w:rPr>
          <w:rFonts w:ascii="Calibri" w:eastAsia="Times New Roman" w:hAnsi="Calibri" w:cs="Calibri"/>
          <w:b/>
          <w:bCs/>
          <w:color w:val="002776"/>
          <w:sz w:val="28"/>
          <w:szCs w:val="28"/>
          <w:lang w:val="nb-NO" w:eastAsia="nb-NO"/>
        </w:rPr>
        <w:t>Versjonshåndtering av dette dokumentet</w:t>
      </w:r>
    </w:p>
    <w:p w14:paraId="18BFA766" w14:textId="16D143FD" w:rsidR="00015297" w:rsidRPr="00015297" w:rsidRDefault="00015297" w:rsidP="00FB74FC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Gjeldende versjon: </w:t>
      </w:r>
      <w:r>
        <w:rPr>
          <w:rFonts w:ascii="Calibri" w:eastAsia="Times New Roman" w:hAnsi="Calibri" w:cs="Calibri"/>
          <w:sz w:val="24"/>
          <w:szCs w:val="24"/>
          <w:lang w:val="nb-NO" w:eastAsia="nb-NO"/>
        </w:rPr>
        <w:tab/>
        <w:t xml:space="preserve">23.11.21 </w:t>
      </w:r>
    </w:p>
    <w:p w14:paraId="3BF26F16" w14:textId="6C1FB0DF" w:rsidR="00015297" w:rsidRPr="00015297" w:rsidRDefault="00015297" w:rsidP="00015297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Oppdater</w:t>
      </w:r>
      <w:r>
        <w:rPr>
          <w:rFonts w:ascii="Calibri" w:eastAsia="Times New Roman" w:hAnsi="Calibri" w:cs="Calibri"/>
          <w:sz w:val="24"/>
          <w:szCs w:val="24"/>
          <w:lang w:val="nb-NO" w:eastAsia="nb-NO"/>
        </w:rPr>
        <w:t>ing 1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: </w:t>
      </w:r>
      <w:r>
        <w:rPr>
          <w:rFonts w:ascii="Calibri" w:eastAsia="Times New Roman" w:hAnsi="Calibri" w:cs="Calibri"/>
          <w:sz w:val="24"/>
          <w:szCs w:val="24"/>
          <w:lang w:val="nb-NO" w:eastAsia="nb-NO"/>
        </w:rPr>
        <w:tab/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25.08.20</w:t>
      </w:r>
    </w:p>
    <w:p w14:paraId="4B1895EC" w14:textId="15BF8E1B" w:rsidR="00015297" w:rsidRPr="00015297" w:rsidRDefault="0034558F">
      <w:pPr>
        <w:spacing w:after="0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Publisert</w:t>
      </w:r>
      <w:r w:rsid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første gang</w:t>
      </w:r>
      <w:r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: </w:t>
      </w:r>
      <w:r w:rsidR="00015297">
        <w:rPr>
          <w:rFonts w:ascii="Calibri" w:eastAsia="Times New Roman" w:hAnsi="Calibri" w:cs="Calibri"/>
          <w:sz w:val="24"/>
          <w:szCs w:val="24"/>
          <w:lang w:val="nb-NO" w:eastAsia="nb-NO"/>
        </w:rPr>
        <w:tab/>
      </w:r>
      <w:r w:rsidR="00814922" w:rsidRPr="00015297">
        <w:rPr>
          <w:rFonts w:ascii="Calibri" w:eastAsia="Times New Roman" w:hAnsi="Calibri" w:cs="Calibri"/>
          <w:sz w:val="24"/>
          <w:szCs w:val="24"/>
          <w:lang w:val="nb-NO" w:eastAsia="nb-NO"/>
        </w:rPr>
        <w:t>23.08.18</w:t>
      </w:r>
    </w:p>
    <w:sectPr w:rsidR="00015297" w:rsidRPr="00015297" w:rsidSect="00A454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B84F9" w14:textId="77777777" w:rsidR="00A403CF" w:rsidRDefault="00A403CF" w:rsidP="00256A75">
      <w:pPr>
        <w:spacing w:after="0"/>
      </w:pPr>
      <w:r>
        <w:separator/>
      </w:r>
    </w:p>
  </w:endnote>
  <w:endnote w:type="continuationSeparator" w:id="0">
    <w:p w14:paraId="4B042DF6" w14:textId="77777777" w:rsidR="00A403CF" w:rsidRDefault="00A403CF" w:rsidP="00256A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B9155" w14:textId="77777777" w:rsidR="00256A75" w:rsidRDefault="00256A7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72DF" w14:textId="78481067" w:rsidR="00256A75" w:rsidRPr="00256A75" w:rsidRDefault="00256A75" w:rsidP="00256A75">
    <w:pPr>
      <w:pStyle w:val="Bunntekst"/>
      <w:jc w:val="center"/>
      <w:rPr>
        <w:rFonts w:ascii="Calibri" w:hAnsi="Calibri" w:cs="Calibri"/>
        <w:i/>
        <w:iCs/>
        <w:sz w:val="20"/>
        <w:szCs w:val="20"/>
        <w:lang w:val="nb-NO"/>
      </w:rPr>
    </w:pPr>
    <w:r w:rsidRPr="00256A75">
      <w:rPr>
        <w:rFonts w:ascii="Calibri" w:hAnsi="Calibri" w:cs="Calibri"/>
        <w:i/>
        <w:iCs/>
        <w:sz w:val="20"/>
        <w:szCs w:val="20"/>
        <w:lang w:val="nb-NO"/>
      </w:rPr>
      <w:t xml:space="preserve">Sparebank1stiftelsen Haldens personvernerklæring, </w:t>
    </w:r>
    <w:r w:rsidRPr="00256A75">
      <w:rPr>
        <w:rFonts w:ascii="Calibri" w:hAnsi="Calibri" w:cs="Calibri"/>
        <w:i/>
        <w:iCs/>
        <w:sz w:val="20"/>
        <w:szCs w:val="20"/>
        <w:lang w:val="nb-NO"/>
      </w:rPr>
      <w:t>rev</w:t>
    </w:r>
    <w:r>
      <w:rPr>
        <w:rFonts w:ascii="Calibri" w:hAnsi="Calibri" w:cs="Calibri"/>
        <w:i/>
        <w:iCs/>
        <w:sz w:val="20"/>
        <w:szCs w:val="20"/>
        <w:lang w:val="nb-NO"/>
      </w:rPr>
      <w:t>idert</w:t>
    </w:r>
    <w:r w:rsidRPr="00256A75">
      <w:rPr>
        <w:rFonts w:ascii="Calibri" w:hAnsi="Calibri" w:cs="Calibri"/>
        <w:i/>
        <w:iCs/>
        <w:sz w:val="20"/>
        <w:szCs w:val="20"/>
        <w:lang w:val="nb-NO"/>
      </w:rPr>
      <w:t xml:space="preserve"> </w:t>
    </w:r>
    <w:r w:rsidRPr="00256A75">
      <w:rPr>
        <w:rFonts w:ascii="Calibri" w:hAnsi="Calibri" w:cs="Calibri"/>
        <w:i/>
        <w:iCs/>
        <w:sz w:val="20"/>
        <w:szCs w:val="20"/>
        <w:lang w:val="nb-NO"/>
      </w:rPr>
      <w:t>23. november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D8ACC" w14:textId="77777777" w:rsidR="00256A75" w:rsidRDefault="00256A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16711" w14:textId="77777777" w:rsidR="00A403CF" w:rsidRDefault="00A403CF" w:rsidP="00256A75">
      <w:pPr>
        <w:spacing w:after="0"/>
      </w:pPr>
      <w:r>
        <w:separator/>
      </w:r>
    </w:p>
  </w:footnote>
  <w:footnote w:type="continuationSeparator" w:id="0">
    <w:p w14:paraId="1360E0FB" w14:textId="77777777" w:rsidR="00A403CF" w:rsidRDefault="00A403CF" w:rsidP="00256A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3EFF9" w14:textId="77777777" w:rsidR="00256A75" w:rsidRDefault="00256A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1C36" w14:textId="77777777" w:rsidR="00256A75" w:rsidRDefault="00256A7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F728" w14:textId="77777777" w:rsidR="00256A75" w:rsidRDefault="00256A7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8F"/>
    <w:rsid w:val="00015297"/>
    <w:rsid w:val="000505A6"/>
    <w:rsid w:val="001D034B"/>
    <w:rsid w:val="00256572"/>
    <w:rsid w:val="00256A75"/>
    <w:rsid w:val="00307A44"/>
    <w:rsid w:val="0034558F"/>
    <w:rsid w:val="005038B4"/>
    <w:rsid w:val="006A430D"/>
    <w:rsid w:val="006E1A22"/>
    <w:rsid w:val="0077041E"/>
    <w:rsid w:val="007744B9"/>
    <w:rsid w:val="00812A20"/>
    <w:rsid w:val="00814922"/>
    <w:rsid w:val="008A6A1D"/>
    <w:rsid w:val="00966BD6"/>
    <w:rsid w:val="009F55C3"/>
    <w:rsid w:val="00A11934"/>
    <w:rsid w:val="00A403CF"/>
    <w:rsid w:val="00A454B1"/>
    <w:rsid w:val="00A701AB"/>
    <w:rsid w:val="00B43CA6"/>
    <w:rsid w:val="00B46782"/>
    <w:rsid w:val="00B75565"/>
    <w:rsid w:val="00B9602C"/>
    <w:rsid w:val="00BF653D"/>
    <w:rsid w:val="00C66255"/>
    <w:rsid w:val="00D52839"/>
    <w:rsid w:val="00D5658B"/>
    <w:rsid w:val="00DB48BF"/>
    <w:rsid w:val="00EA27AF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3B2A3"/>
  <w15:docId w15:val="{0318F44F-3117-8042-9F78-DA8924B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22"/>
    <w:pPr>
      <w:spacing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505A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505A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A430D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56A7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56A75"/>
  </w:style>
  <w:style w:type="paragraph" w:styleId="Bunntekst">
    <w:name w:val="footer"/>
    <w:basedOn w:val="Normal"/>
    <w:link w:val="BunntekstTegn"/>
    <w:uiPriority w:val="99"/>
    <w:unhideWhenUsed/>
    <w:rsid w:val="00256A7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25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parebankstiftelsen.no" TargetMode="External"/><Relationship Id="rId13" Type="http://schemas.openxmlformats.org/officeDocument/2006/relationships/hyperlink" Target="https://nettvett.no/veiledninger/sikrere-bruk/internett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mene.shop" TargetMode="External"/><Relationship Id="rId12" Type="http://schemas.openxmlformats.org/officeDocument/2006/relationships/hyperlink" Target="https://nettvett.no/slik-administrer-du-informasjonskapsler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sparebank1stiftelsenhalden.no" TargetMode="External"/><Relationship Id="rId11" Type="http://schemas.openxmlformats.org/officeDocument/2006/relationships/hyperlink" Target="http://www.nettvett.no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" TargetMode="External"/><Relationship Id="rId14" Type="http://schemas.openxmlformats.org/officeDocument/2006/relationships/hyperlink" Target="mailto:post@sparebankstiftelsen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721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SEW-EURODRIVE GmbH &amp; Co. KG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nogudhan</dc:creator>
  <cp:keywords/>
  <dc:description/>
  <cp:lastModifiedBy>Åse Torill Gustavsen</cp:lastModifiedBy>
  <cp:revision>3</cp:revision>
  <dcterms:created xsi:type="dcterms:W3CDTF">2021-11-23T11:20:00Z</dcterms:created>
  <dcterms:modified xsi:type="dcterms:W3CDTF">2021-11-23T11:48:00Z</dcterms:modified>
</cp:coreProperties>
</file>